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CBD80" w14:textId="77777777" w:rsidR="000C4038" w:rsidRPr="0069097E" w:rsidRDefault="000C4038" w:rsidP="000C4038">
      <w:pPr>
        <w:rPr>
          <w:b/>
          <w:bCs/>
          <w:sz w:val="32"/>
          <w:szCs w:val="32"/>
        </w:rPr>
      </w:pPr>
      <w:r w:rsidRPr="0069097E">
        <w:rPr>
          <w:b/>
          <w:bCs/>
          <w:sz w:val="32"/>
          <w:szCs w:val="32"/>
        </w:rPr>
        <w:t>PRZEDMIAR ROBÓT</w:t>
      </w:r>
    </w:p>
    <w:p w14:paraId="23856B96" w14:textId="3F4317A3" w:rsidR="000C4038" w:rsidRPr="000C4038" w:rsidRDefault="000C4038" w:rsidP="000C4038">
      <w:pPr>
        <w:rPr>
          <w:rFonts w:asciiTheme="majorHAnsi" w:hAnsiTheme="majorHAnsi"/>
          <w:b/>
          <w:bCs/>
        </w:rPr>
      </w:pPr>
      <w:r w:rsidRPr="000C4038">
        <w:rPr>
          <w:rFonts w:asciiTheme="majorHAnsi" w:hAnsiTheme="majorHAnsi"/>
        </w:rPr>
        <w:t>Nazwa zadania: Awaryjna naprawa punktowa kanalizacji deszczowej DN 600</w:t>
      </w:r>
      <w:r w:rsidRPr="000C4038">
        <w:rPr>
          <w:rFonts w:asciiTheme="majorHAnsi" w:hAnsiTheme="majorHAnsi"/>
        </w:rPr>
        <w:br/>
        <w:t>Lokalizacja: Żyrardów, ul. 1 Maja 45/47 (pas drogowy)</w:t>
      </w:r>
      <w:r w:rsidRPr="000C4038">
        <w:rPr>
          <w:rFonts w:asciiTheme="majorHAnsi" w:hAnsiTheme="majorHAnsi"/>
          <w:b/>
          <w:bCs/>
        </w:rPr>
        <w:br/>
      </w:r>
    </w:p>
    <w:tbl>
      <w:tblPr>
        <w:tblW w:w="93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6"/>
        <w:gridCol w:w="5482"/>
        <w:gridCol w:w="1185"/>
        <w:gridCol w:w="1987"/>
      </w:tblGrid>
      <w:tr w:rsidR="000C4038" w:rsidRPr="000C4038" w14:paraId="336BF6F2" w14:textId="77777777" w:rsidTr="004721F8">
        <w:trPr>
          <w:tblHeader/>
        </w:trPr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noWrap/>
            <w:vAlign w:val="bottom"/>
            <w:hideMark/>
          </w:tcPr>
          <w:p w14:paraId="507D191B" w14:textId="0FD2A71B" w:rsidR="000C4038" w:rsidRPr="000C4038" w:rsidRDefault="000C4038" w:rsidP="000C4038">
            <w:pPr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noWrap/>
            <w:vAlign w:val="bottom"/>
            <w:hideMark/>
          </w:tcPr>
          <w:p w14:paraId="6A3902D0" w14:textId="77777777" w:rsidR="000C4038" w:rsidRPr="000C4038" w:rsidRDefault="000C4038" w:rsidP="000C4038">
            <w:pPr>
              <w:rPr>
                <w:rFonts w:asciiTheme="majorHAnsi" w:hAnsiTheme="majorHAnsi"/>
                <w:b/>
                <w:bCs/>
              </w:rPr>
            </w:pPr>
            <w:r w:rsidRPr="000C4038">
              <w:rPr>
                <w:rFonts w:asciiTheme="majorHAnsi" w:hAnsiTheme="majorHAnsi"/>
                <w:b/>
                <w:bCs/>
              </w:rPr>
              <w:t>Opis robót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noWrap/>
            <w:vAlign w:val="bottom"/>
            <w:hideMark/>
          </w:tcPr>
          <w:p w14:paraId="282DD5E2" w14:textId="77777777" w:rsidR="000C4038" w:rsidRPr="000C4038" w:rsidRDefault="000C4038" w:rsidP="000C4038">
            <w:pPr>
              <w:rPr>
                <w:rFonts w:asciiTheme="majorHAnsi" w:hAnsiTheme="majorHAnsi"/>
                <w:b/>
                <w:bCs/>
              </w:rPr>
            </w:pPr>
            <w:r w:rsidRPr="000C4038">
              <w:rPr>
                <w:rFonts w:asciiTheme="majorHAnsi" w:hAnsiTheme="majorHAnsi"/>
                <w:b/>
                <w:bCs/>
              </w:rPr>
              <w:t>Jedn. miary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noWrap/>
            <w:vAlign w:val="bottom"/>
            <w:hideMark/>
          </w:tcPr>
          <w:p w14:paraId="0172FD4C" w14:textId="77777777" w:rsidR="000C4038" w:rsidRPr="000C4038" w:rsidRDefault="000C4038" w:rsidP="000C4038">
            <w:pPr>
              <w:rPr>
                <w:rFonts w:asciiTheme="majorHAnsi" w:hAnsiTheme="majorHAnsi"/>
                <w:b/>
                <w:bCs/>
              </w:rPr>
            </w:pPr>
            <w:r w:rsidRPr="000C4038">
              <w:rPr>
                <w:rFonts w:asciiTheme="majorHAnsi" w:hAnsiTheme="majorHAnsi"/>
                <w:b/>
                <w:bCs/>
              </w:rPr>
              <w:t>Ilość (szacunkowa)</w:t>
            </w:r>
          </w:p>
        </w:tc>
      </w:tr>
      <w:tr w:rsidR="000C4038" w:rsidRPr="000C4038" w14:paraId="5E059ADB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FED6D71" w14:textId="77777777" w:rsidR="000C4038" w:rsidRPr="009B127F" w:rsidRDefault="000C4038" w:rsidP="000C4038">
            <w:pPr>
              <w:rPr>
                <w:rFonts w:asciiTheme="majorHAnsi" w:hAnsiTheme="majorHAnsi"/>
                <w:b/>
                <w:bCs/>
              </w:rPr>
            </w:pPr>
            <w:r w:rsidRPr="009B127F">
              <w:rPr>
                <w:rFonts w:asciiTheme="majorHAnsi" w:hAnsiTheme="majorHAnsi"/>
                <w:b/>
                <w:bCs/>
              </w:rPr>
              <w:t>1.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28C70FC" w14:textId="77777777" w:rsidR="000C4038" w:rsidRPr="009B127F" w:rsidRDefault="000C4038" w:rsidP="000C4038">
            <w:pPr>
              <w:rPr>
                <w:rFonts w:asciiTheme="majorHAnsi" w:hAnsiTheme="majorHAnsi"/>
                <w:b/>
                <w:bCs/>
              </w:rPr>
            </w:pPr>
            <w:r w:rsidRPr="009B127F">
              <w:rPr>
                <w:rFonts w:asciiTheme="majorHAnsi" w:hAnsiTheme="majorHAnsi"/>
                <w:b/>
                <w:bCs/>
              </w:rPr>
              <w:t>ROBOTY PRZYGOTOWAWCZE I ROZBIÓRKOWE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0D76F7B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23DC85CC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</w:p>
        </w:tc>
      </w:tr>
      <w:tr w:rsidR="000C4038" w:rsidRPr="000C4038" w14:paraId="11D76B8B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1812A2CC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1.1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1DFC1A6B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Opracowanie, uzgodnienie i wdrożenie Czasowej Organizacji Ruchu (projekt + oznakowanie pionowe + urządzenia bezpieczeństwa ruchu) na czas awarii.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B8E3816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szt.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A0A8D31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</w:t>
            </w:r>
          </w:p>
        </w:tc>
      </w:tr>
      <w:tr w:rsidR="000C4038" w:rsidRPr="000C4038" w14:paraId="185D41B6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104565B4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1.2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515B5254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Mechaniczne cięcie nawierzchni asfaltowej w jezdni na głębokość do 15 cm. Wymiar wykopu roboczego ok. 3,0 m x 2,5 m.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772333D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proofErr w:type="spellStart"/>
            <w:r w:rsidRPr="000C4038">
              <w:rPr>
                <w:rFonts w:asciiTheme="majorHAnsi" w:hAnsiTheme="majorHAnsi"/>
              </w:rPr>
              <w:t>mb</w:t>
            </w:r>
            <w:proofErr w:type="spellEnd"/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3247304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11,0</w:t>
            </w:r>
          </w:p>
        </w:tc>
      </w:tr>
      <w:tr w:rsidR="000C4038" w:rsidRPr="000C4038" w14:paraId="0BFFE054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CAEB41D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1.3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540A3EF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Mechaniczne rozebranie nawierzchni bitumicznej oraz podbudowy z kruszywa/betonu. Wywóz gruzu.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7BDDFB23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m³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0DF85C76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2,2</w:t>
            </w:r>
          </w:p>
        </w:tc>
      </w:tr>
      <w:tr w:rsidR="000C4038" w:rsidRPr="000C4038" w14:paraId="3AABBFE9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724DB89A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1.4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2AAFCDBA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Wykop liniowy o ścianach pionowych z pełnym umocnieniem ścian wykopu (szalunki) w gruntach kat. III, głębokość do 2,5 m (z odwozem urobku ziemnego na składowisko lub odkład).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574340F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m³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5FDF4F9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18,75</w:t>
            </w:r>
          </w:p>
        </w:tc>
      </w:tr>
      <w:tr w:rsidR="000C4038" w:rsidRPr="000C4038" w14:paraId="10DF9355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9EE241C" w14:textId="77777777" w:rsidR="000C4038" w:rsidRPr="009B127F" w:rsidRDefault="000C4038" w:rsidP="000C4038">
            <w:pPr>
              <w:rPr>
                <w:rFonts w:asciiTheme="majorHAnsi" w:hAnsiTheme="majorHAnsi"/>
                <w:b/>
                <w:bCs/>
              </w:rPr>
            </w:pPr>
            <w:r w:rsidRPr="009B127F">
              <w:rPr>
                <w:rFonts w:asciiTheme="majorHAnsi" w:hAnsiTheme="majorHAnsi"/>
                <w:b/>
                <w:bCs/>
              </w:rPr>
              <w:t>2.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FEC3789" w14:textId="77777777" w:rsidR="000C4038" w:rsidRPr="009B127F" w:rsidRDefault="000C4038" w:rsidP="000C4038">
            <w:pPr>
              <w:rPr>
                <w:rFonts w:asciiTheme="majorHAnsi" w:hAnsiTheme="majorHAnsi"/>
                <w:b/>
                <w:bCs/>
              </w:rPr>
            </w:pPr>
            <w:r w:rsidRPr="009B127F">
              <w:rPr>
                <w:rFonts w:asciiTheme="majorHAnsi" w:hAnsiTheme="majorHAnsi"/>
                <w:b/>
                <w:bCs/>
              </w:rPr>
              <w:t>ROBOTY MONTAŻOWE (NAPRAWA KANAŁU)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541B7C27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D76C7E6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</w:p>
        </w:tc>
      </w:tr>
      <w:tr w:rsidR="000C4038" w:rsidRPr="000C4038" w14:paraId="6C8A4AFA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C23D002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2.1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4EFDC68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 xml:space="preserve">Demontaż i wyciągnięcie uszkodzonego odcinka rury betonowej DN 600 (długość 1,0 - 1,5 </w:t>
            </w:r>
            <w:proofErr w:type="spellStart"/>
            <w:r w:rsidRPr="000C4038">
              <w:rPr>
                <w:rFonts w:asciiTheme="majorHAnsi" w:hAnsiTheme="majorHAnsi"/>
              </w:rPr>
              <w:t>mb</w:t>
            </w:r>
            <w:proofErr w:type="spellEnd"/>
            <w:r w:rsidRPr="000C4038">
              <w:rPr>
                <w:rFonts w:asciiTheme="majorHAnsi" w:hAnsiTheme="majorHAnsi"/>
              </w:rPr>
              <w:t>).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70E74909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szt.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73E9D481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</w:t>
            </w:r>
          </w:p>
        </w:tc>
      </w:tr>
      <w:tr w:rsidR="000C4038" w:rsidRPr="000C4038" w14:paraId="2C40AAA6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106B4B3D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2.2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7F3224B8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Wykonanie podsypki stabilizującej pod rurociąg z piasku lub pospółki (gr. 15 cm), zagęszczonej mechanicznie.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1B7A493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m³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D316D73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1,5</w:t>
            </w:r>
          </w:p>
        </w:tc>
      </w:tr>
      <w:tr w:rsidR="000C4038" w:rsidRPr="000C4038" w14:paraId="25B1CB3D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7DF5BED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2.3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5ED660B9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 xml:space="preserve">Montaż rury kanalizacyjnej z PVC-U (klasa SN8) lub PP, średnica DN 600 mm. Długość odcinka naprawczego: 1,0 - 1,5 </w:t>
            </w:r>
            <w:proofErr w:type="spellStart"/>
            <w:r w:rsidRPr="000C4038">
              <w:rPr>
                <w:rFonts w:asciiTheme="majorHAnsi" w:hAnsiTheme="majorHAnsi"/>
              </w:rPr>
              <w:t>mb</w:t>
            </w:r>
            <w:proofErr w:type="spellEnd"/>
            <w:r w:rsidRPr="000C4038">
              <w:rPr>
                <w:rFonts w:asciiTheme="majorHAnsi" w:hAnsiTheme="majorHAnsi"/>
              </w:rPr>
              <w:t>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14979F0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proofErr w:type="spellStart"/>
            <w:r w:rsidRPr="000C4038">
              <w:rPr>
                <w:rFonts w:asciiTheme="majorHAnsi" w:hAnsiTheme="majorHAnsi"/>
              </w:rPr>
              <w:t>mb</w:t>
            </w:r>
            <w:proofErr w:type="spellEnd"/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5AD7D922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1,5</w:t>
            </w:r>
          </w:p>
        </w:tc>
      </w:tr>
      <w:tr w:rsidR="000C4038" w:rsidRPr="000C4038" w14:paraId="6B197650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0CEAD7E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2.4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03E27572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 xml:space="preserve">Połączenie rury nowej (plastikowej) z istniejącą (betonową) za pomocą nasuwek adaptacyjnych elastycznych (typ </w:t>
            </w:r>
            <w:proofErr w:type="spellStart"/>
            <w:r w:rsidRPr="000C4038">
              <w:rPr>
                <w:rFonts w:asciiTheme="majorHAnsi" w:hAnsiTheme="majorHAnsi"/>
              </w:rPr>
              <w:t>Flex-Seal</w:t>
            </w:r>
            <w:proofErr w:type="spellEnd"/>
            <w:r w:rsidRPr="000C4038">
              <w:rPr>
                <w:rFonts w:asciiTheme="majorHAnsi" w:hAnsiTheme="majorHAnsi"/>
              </w:rPr>
              <w:t xml:space="preserve"> lub równoważny) z obejmami ze stali nierdzewnej, kompensujących różnicę średnic zewnętrznych.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21C05282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szt.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A2A12A0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2</w:t>
            </w:r>
          </w:p>
        </w:tc>
      </w:tr>
      <w:tr w:rsidR="000C4038" w:rsidRPr="000C4038" w14:paraId="26DA978C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ADCD45F" w14:textId="77777777" w:rsidR="000C4038" w:rsidRPr="009B127F" w:rsidRDefault="000C4038" w:rsidP="000C4038">
            <w:pPr>
              <w:rPr>
                <w:rFonts w:asciiTheme="majorHAnsi" w:hAnsiTheme="majorHAnsi"/>
                <w:b/>
                <w:bCs/>
              </w:rPr>
            </w:pPr>
            <w:r w:rsidRPr="009B127F">
              <w:rPr>
                <w:rFonts w:asciiTheme="majorHAnsi" w:hAnsiTheme="majorHAnsi"/>
                <w:b/>
                <w:bCs/>
              </w:rPr>
              <w:t>3.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14CC1D5A" w14:textId="77777777" w:rsidR="000C4038" w:rsidRPr="009B127F" w:rsidRDefault="000C4038" w:rsidP="000C4038">
            <w:pPr>
              <w:rPr>
                <w:rFonts w:asciiTheme="majorHAnsi" w:hAnsiTheme="majorHAnsi"/>
                <w:b/>
                <w:bCs/>
              </w:rPr>
            </w:pPr>
            <w:r w:rsidRPr="009B127F">
              <w:rPr>
                <w:rFonts w:asciiTheme="majorHAnsi" w:hAnsiTheme="majorHAnsi"/>
                <w:b/>
                <w:bCs/>
              </w:rPr>
              <w:t>ROBOTY ZIEMNE I ODTWORZENIOWE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758EBB31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7FB03B29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</w:p>
        </w:tc>
      </w:tr>
      <w:tr w:rsidR="000C4038" w:rsidRPr="000C4038" w14:paraId="65786037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2AF48EE2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lastRenderedPageBreak/>
              <w:t>3.1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031A3059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 xml:space="preserve">Zasypanie wykopu piaskiem z dostawą piasku z zewnątrz. Zagęszczanie mechaniczne warstwami co 30 cm do uzyskania wskaźnika zagęszczenia </w:t>
            </w:r>
            <w:proofErr w:type="spellStart"/>
            <w:r w:rsidRPr="000C4038">
              <w:rPr>
                <w:rFonts w:asciiTheme="majorHAnsi" w:hAnsiTheme="majorHAnsi"/>
              </w:rPr>
              <w:t>Is</w:t>
            </w:r>
            <w:proofErr w:type="spellEnd"/>
            <w:r w:rsidRPr="000C4038">
              <w:rPr>
                <w:rFonts w:asciiTheme="majorHAnsi" w:hAnsiTheme="majorHAnsi"/>
              </w:rPr>
              <w:t xml:space="preserve"> ≥ 0,98.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1EBD7B4F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m³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6304949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15,0</w:t>
            </w:r>
          </w:p>
        </w:tc>
      </w:tr>
      <w:tr w:rsidR="000C4038" w:rsidRPr="000C4038" w14:paraId="166DCB21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561010FF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3.2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168D982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Wykonanie podbudowy z kruszywa łamanego stabilizowanego mechanicznie 0/31,5 mm. Grubość warstwy po zagęszczeniu 30 cm (2 warstwy po 15 cm).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E6D2604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m²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C5866D4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7,5</w:t>
            </w:r>
          </w:p>
        </w:tc>
      </w:tr>
      <w:tr w:rsidR="000C4038" w:rsidRPr="000C4038" w14:paraId="0BB23D53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0D166B10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3.3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015EF86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Skropienie podbudowy emulsją asfaltową.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5492AFAF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m²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1A6ABBC5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7,5</w:t>
            </w:r>
          </w:p>
        </w:tc>
      </w:tr>
      <w:tr w:rsidR="000C4038" w:rsidRPr="000C4038" w14:paraId="5A9F54B1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FE75AF0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3.4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79989575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Wykonanie nawierzchni z betonu asfaltowego (warstwa wiążąca AC 16 W) – grubość 8 cm.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DAA9566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m²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4325979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7,5</w:t>
            </w:r>
          </w:p>
        </w:tc>
      </w:tr>
      <w:tr w:rsidR="000C4038" w:rsidRPr="000C4038" w14:paraId="2D9D2900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2D80ED0F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3.5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6131B5C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 xml:space="preserve">Skropienie </w:t>
            </w:r>
            <w:proofErr w:type="spellStart"/>
            <w:r w:rsidRPr="000C4038">
              <w:rPr>
                <w:rFonts w:asciiTheme="majorHAnsi" w:hAnsiTheme="majorHAnsi"/>
              </w:rPr>
              <w:t>międzywarstwowe</w:t>
            </w:r>
            <w:proofErr w:type="spellEnd"/>
            <w:r w:rsidRPr="000C4038">
              <w:rPr>
                <w:rFonts w:asciiTheme="majorHAnsi" w:hAnsiTheme="majorHAnsi"/>
              </w:rPr>
              <w:t xml:space="preserve"> emulsją asfaltową.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60D7A20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m²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2E13186F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7,5</w:t>
            </w:r>
          </w:p>
        </w:tc>
      </w:tr>
      <w:tr w:rsidR="000C4038" w:rsidRPr="000C4038" w14:paraId="06F2F30B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013AB434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3.6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41FE224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Wykonanie nawierzchni z betonu asfaltowego (warstwa ścieralna AC 11 S) – grubość 4 cm.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16336236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m²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C4B7C78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7,5</w:t>
            </w:r>
          </w:p>
        </w:tc>
      </w:tr>
      <w:tr w:rsidR="000C4038" w:rsidRPr="000C4038" w14:paraId="081597C9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162B29B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3.7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26AB455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Uszczelnienie krawędzi połączenia starej i nowej nawierzchni taśmą bitumiczną lub zalewą drogową na gorąco.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294FA6B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proofErr w:type="spellStart"/>
            <w:r w:rsidRPr="000C4038">
              <w:rPr>
                <w:rFonts w:asciiTheme="majorHAnsi" w:hAnsiTheme="majorHAnsi"/>
              </w:rPr>
              <w:t>mb</w:t>
            </w:r>
            <w:proofErr w:type="spellEnd"/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857B708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11,0</w:t>
            </w:r>
          </w:p>
        </w:tc>
      </w:tr>
      <w:tr w:rsidR="000C4038" w:rsidRPr="000C4038" w14:paraId="7148D2CE" w14:textId="77777777" w:rsidTr="004721F8">
        <w:tc>
          <w:tcPr>
            <w:tcW w:w="706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3F6CA062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3.8</w:t>
            </w:r>
          </w:p>
        </w:tc>
        <w:tc>
          <w:tcPr>
            <w:tcW w:w="5482" w:type="dxa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4551A971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Uporządkowanie terenu budowy, demontaż oznakowania.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68DE25B8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szt.</w:t>
            </w:r>
          </w:p>
        </w:tc>
        <w:tc>
          <w:tcPr>
            <w:tcW w:w="0" w:type="auto"/>
            <w:tcBorders>
              <w:top w:val="single" w:sz="2" w:space="0" w:color="E5E7EB"/>
              <w:left w:val="single" w:sz="2" w:space="0" w:color="E5E7EB"/>
              <w:bottom w:val="single" w:sz="2" w:space="0" w:color="E5E7EB"/>
              <w:right w:val="single" w:sz="2" w:space="0" w:color="E5E7EB"/>
            </w:tcBorders>
            <w:vAlign w:val="bottom"/>
            <w:hideMark/>
          </w:tcPr>
          <w:p w14:paraId="2D5A0399" w14:textId="77777777" w:rsidR="000C4038" w:rsidRPr="000C4038" w:rsidRDefault="000C4038" w:rsidP="000C4038">
            <w:pPr>
              <w:rPr>
                <w:rFonts w:asciiTheme="majorHAnsi" w:hAnsiTheme="majorHAnsi"/>
              </w:rPr>
            </w:pPr>
            <w:r w:rsidRPr="000C4038">
              <w:rPr>
                <w:rFonts w:asciiTheme="majorHAnsi" w:hAnsiTheme="majorHAnsi"/>
              </w:rPr>
              <w:t>1</w:t>
            </w:r>
          </w:p>
        </w:tc>
      </w:tr>
    </w:tbl>
    <w:p w14:paraId="595C061F" w14:textId="066DCA5D" w:rsidR="00C06BA3" w:rsidRPr="00C06BA3" w:rsidRDefault="00C06BA3" w:rsidP="00C06BA3">
      <w:pPr>
        <w:rPr>
          <w:b/>
          <w:bCs/>
        </w:rPr>
      </w:pPr>
    </w:p>
    <w:p w14:paraId="7B123906" w14:textId="77777777" w:rsidR="003D11B3" w:rsidRDefault="003D11B3"/>
    <w:sectPr w:rsidR="003D1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6D"/>
    <w:rsid w:val="00023485"/>
    <w:rsid w:val="000C4038"/>
    <w:rsid w:val="002F3852"/>
    <w:rsid w:val="003D11B3"/>
    <w:rsid w:val="004721F8"/>
    <w:rsid w:val="00652321"/>
    <w:rsid w:val="0069097E"/>
    <w:rsid w:val="00740D6D"/>
    <w:rsid w:val="009B127F"/>
    <w:rsid w:val="00C06BA3"/>
    <w:rsid w:val="00F3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7B7E2"/>
  <w15:chartTrackingRefBased/>
  <w15:docId w15:val="{CD2F0E40-6383-44A2-A67C-81DC78A3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40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0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0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40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D6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D6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D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D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D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D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D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D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D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D6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D6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D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324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Lenczewski</dc:creator>
  <cp:keywords/>
  <dc:description/>
  <cp:lastModifiedBy>Piotr Lenczewski</cp:lastModifiedBy>
  <cp:revision>6</cp:revision>
  <dcterms:created xsi:type="dcterms:W3CDTF">2026-03-26T17:36:00Z</dcterms:created>
  <dcterms:modified xsi:type="dcterms:W3CDTF">2026-03-26T17:58:00Z</dcterms:modified>
</cp:coreProperties>
</file>